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4"/>
        <w:tblW w:w="53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257"/>
        <w:gridCol w:w="2360"/>
      </w:tblGrid>
      <w:tr w:rsidR="000573A4" w:rsidRPr="000573A4" w:rsidTr="00C0703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573A4" w:rsidRPr="000573A4" w:rsidRDefault="000573A4" w:rsidP="000573A4">
            <w:pPr>
              <w:spacing w:before="120" w:after="120"/>
              <w:outlineLvl w:val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573A4">
              <w:rPr>
                <w:rFonts w:ascii="Arial" w:eastAsia="Calibri" w:hAnsi="Arial" w:cs="Arial"/>
                <w:b/>
                <w:sz w:val="24"/>
                <w:szCs w:val="24"/>
              </w:rPr>
              <w:t>7.- PROGRAMA DE ACTIVIDADES</w:t>
            </w:r>
          </w:p>
        </w:tc>
      </w:tr>
      <w:tr w:rsidR="000573A4" w:rsidRPr="000573A4" w:rsidTr="0017307C">
        <w:trPr>
          <w:jc w:val="center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0573A4">
              <w:rPr>
                <w:rFonts w:ascii="Calibri" w:eastAsia="Calibri" w:hAnsi="Calibri" w:cs="Times New Roman"/>
                <w:sz w:val="24"/>
              </w:rPr>
              <w:t>Asociación Cultural denominada</w:t>
            </w:r>
          </w:p>
        </w:tc>
        <w:tc>
          <w:tcPr>
            <w:tcW w:w="3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0573A4" w:rsidRPr="000573A4" w:rsidTr="0017307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573A4" w:rsidRPr="000573A4" w:rsidRDefault="000573A4" w:rsidP="000573A4">
            <w:pPr>
              <w:spacing w:before="240"/>
              <w:jc w:val="center"/>
              <w:rPr>
                <w:rFonts w:ascii="Calibri" w:eastAsia="Calibri" w:hAnsi="Calibri" w:cs="Times New Roman"/>
                <w:sz w:val="24"/>
              </w:rPr>
            </w:pPr>
            <w:r w:rsidRPr="000573A4">
              <w:rPr>
                <w:rFonts w:ascii="Calibri" w:eastAsia="Calibri" w:hAnsi="Calibri" w:cs="Times New Roman"/>
                <w:sz w:val="24"/>
              </w:rPr>
              <w:t>ACITVIDADES PRESUPUESTADAS</w:t>
            </w:r>
          </w:p>
        </w:tc>
      </w:tr>
      <w:tr w:rsidR="000573A4" w:rsidRPr="000573A4" w:rsidTr="000573A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0573A4">
              <w:rPr>
                <w:rFonts w:ascii="Calibri" w:eastAsia="Calibri" w:hAnsi="Calibri" w:cs="Times New Roman"/>
                <w:b/>
                <w:sz w:val="24"/>
              </w:rPr>
              <w:t>TITULO DEL PROYECTO</w:t>
            </w:r>
          </w:p>
          <w:p w:rsidR="000573A4" w:rsidRPr="000573A4" w:rsidRDefault="000573A4" w:rsidP="000573A4">
            <w:pPr>
              <w:spacing w:before="240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  <w:tr w:rsidR="000573A4" w:rsidRPr="000573A4" w:rsidTr="000573A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0573A4">
              <w:rPr>
                <w:rFonts w:ascii="Calibri" w:eastAsia="Calibri" w:hAnsi="Calibri" w:cs="Times New Roman"/>
                <w:sz w:val="24"/>
              </w:rPr>
              <w:t>Objetivos y resultados esperados (objetivos generales y específicos)</w:t>
            </w:r>
          </w:p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0573A4" w:rsidRDefault="000573A4" w:rsidP="001B2EE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1B2EE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1B2EE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1B2EE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1B2EE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Pr="000573A4" w:rsidRDefault="001B2EEC" w:rsidP="001B2EE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0573A4" w:rsidRPr="000573A4" w:rsidTr="000573A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0573A4">
              <w:rPr>
                <w:rFonts w:ascii="Calibri" w:eastAsia="Calibri" w:hAnsi="Calibri" w:cs="Times New Roman"/>
                <w:sz w:val="24"/>
              </w:rPr>
              <w:t>Ejecución del proyecto (actividades, organización, cronograma de actividades)</w:t>
            </w:r>
          </w:p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0573A4" w:rsidRPr="000573A4" w:rsidRDefault="000573A4" w:rsidP="00ED5AFA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0573A4" w:rsidRPr="000573A4" w:rsidTr="000573A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0573A4">
              <w:rPr>
                <w:rFonts w:ascii="Calibri" w:eastAsia="Calibri" w:hAnsi="Calibri" w:cs="Times New Roman"/>
                <w:sz w:val="24"/>
              </w:rPr>
              <w:lastRenderedPageBreak/>
              <w:t>Destinatarios (número de usuarios y tramo de edades a las que se dirige el proyecto)</w:t>
            </w:r>
          </w:p>
          <w:p w:rsid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Default="001B2EEC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1B2EEC" w:rsidRPr="000573A4" w:rsidRDefault="001B2EEC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0573A4" w:rsidRPr="000573A4" w:rsidRDefault="000573A4" w:rsidP="001B2EEC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743FCB" w:rsidRPr="000573A4" w:rsidTr="000573A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43FCB" w:rsidRDefault="000C2A05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Recursos humanos y materiales con los que cuenta la asociación para la realización de la actividad.</w:t>
            </w:r>
          </w:p>
          <w:p w:rsidR="00743FCB" w:rsidRDefault="00743FCB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  <w:p w:rsidR="00743FCB" w:rsidRPr="000573A4" w:rsidRDefault="00743FCB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0573A4" w:rsidRPr="000573A4" w:rsidTr="001B2EEC">
        <w:trPr>
          <w:jc w:val="center"/>
        </w:trPr>
        <w:tc>
          <w:tcPr>
            <w:tcW w:w="3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0573A4">
              <w:rPr>
                <w:rFonts w:ascii="Calibri" w:eastAsia="Calibri" w:hAnsi="Calibri" w:cs="Times New Roman"/>
                <w:sz w:val="24"/>
              </w:rPr>
              <w:t>Presupuesto de ingresos del proyecto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0573A4" w:rsidRPr="000573A4" w:rsidTr="001B2EEC">
        <w:trPr>
          <w:jc w:val="center"/>
        </w:trPr>
        <w:tc>
          <w:tcPr>
            <w:tcW w:w="3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  <w:r w:rsidRPr="000573A4">
              <w:rPr>
                <w:rFonts w:ascii="Calibri" w:eastAsia="Calibri" w:hAnsi="Calibri" w:cs="Times New Roman"/>
                <w:sz w:val="24"/>
              </w:rPr>
              <w:t>Presupuesto de gastos del proyecto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73A4" w:rsidRPr="000573A4" w:rsidRDefault="000573A4" w:rsidP="000573A4">
            <w:pPr>
              <w:spacing w:before="240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:rsidR="000573A4" w:rsidRPr="000573A4" w:rsidRDefault="000573A4" w:rsidP="000573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8"/>
          <w:szCs w:val="28"/>
        </w:rPr>
      </w:pPr>
    </w:p>
    <w:p w:rsidR="000573A4" w:rsidRPr="000573A4" w:rsidRDefault="000573A4" w:rsidP="000573A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573A4" w:rsidRPr="000573A4" w:rsidRDefault="000573A4" w:rsidP="000573A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573A4" w:rsidRPr="000573A4" w:rsidRDefault="000573A4" w:rsidP="000573A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0573A4" w:rsidRPr="000573A4" w:rsidRDefault="000573A4" w:rsidP="000573A4">
      <w:pPr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0573A4">
        <w:rPr>
          <w:rFonts w:ascii="Calibri" w:eastAsia="Calibri" w:hAnsi="Calibri" w:cs="Calibri"/>
          <w:b/>
          <w:i/>
          <w:sz w:val="24"/>
          <w:szCs w:val="24"/>
        </w:rPr>
        <w:t>Deberá rellenarse un documento por cada proyecto</w:t>
      </w:r>
    </w:p>
    <w:p w:rsidR="001B2EEC" w:rsidRDefault="001B2EEC" w:rsidP="0091653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1B2EEC" w:rsidRDefault="001B2EEC" w:rsidP="0091653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91653F">
        <w:rPr>
          <w:rFonts w:ascii="Arial" w:eastAsia="Calibri" w:hAnsi="Arial" w:cs="Arial"/>
          <w:sz w:val="20"/>
          <w:szCs w:val="20"/>
        </w:rPr>
        <w:t xml:space="preserve">En Móstoles, a                                    de            </w:t>
      </w:r>
      <w:r w:rsidR="003557C7">
        <w:rPr>
          <w:rFonts w:ascii="Arial" w:eastAsia="Calibri" w:hAnsi="Arial" w:cs="Arial"/>
          <w:sz w:val="20"/>
          <w:szCs w:val="20"/>
        </w:rPr>
        <w:t xml:space="preserve">                         </w:t>
      </w:r>
      <w:proofErr w:type="spellStart"/>
      <w:r w:rsidR="003557C7">
        <w:rPr>
          <w:rFonts w:ascii="Arial" w:eastAsia="Calibri" w:hAnsi="Arial" w:cs="Arial"/>
          <w:sz w:val="20"/>
          <w:szCs w:val="20"/>
        </w:rPr>
        <w:t>de</w:t>
      </w:r>
      <w:proofErr w:type="spellEnd"/>
      <w:r w:rsidR="003557C7">
        <w:rPr>
          <w:rFonts w:ascii="Arial" w:eastAsia="Calibri" w:hAnsi="Arial" w:cs="Arial"/>
          <w:sz w:val="20"/>
          <w:szCs w:val="20"/>
        </w:rPr>
        <w:t xml:space="preserve"> 2026</w:t>
      </w: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91653F">
        <w:rPr>
          <w:rFonts w:ascii="Arial" w:eastAsia="Calibri" w:hAnsi="Arial" w:cs="Arial"/>
          <w:sz w:val="20"/>
          <w:szCs w:val="20"/>
        </w:rPr>
        <w:t>(D.N.I., firma y sello de la Entidad)</w:t>
      </w:r>
    </w:p>
    <w:p w:rsidR="00E71759" w:rsidRDefault="00E71759" w:rsidP="00E71759">
      <w:pPr>
        <w:rPr>
          <w:sz w:val="20"/>
          <w:szCs w:val="20"/>
        </w:rPr>
      </w:pPr>
    </w:p>
    <w:p w:rsidR="0091653F" w:rsidRDefault="0091653F" w:rsidP="00E71759">
      <w:pPr>
        <w:rPr>
          <w:sz w:val="20"/>
          <w:szCs w:val="20"/>
        </w:rPr>
      </w:pPr>
    </w:p>
    <w:p w:rsidR="00E71759" w:rsidRPr="007A6D06" w:rsidRDefault="00E71759" w:rsidP="00E71759">
      <w:pPr>
        <w:rPr>
          <w:sz w:val="20"/>
          <w:szCs w:val="20"/>
        </w:rPr>
      </w:pPr>
    </w:p>
    <w:p w:rsidR="00E87F28" w:rsidRDefault="00E87F28"/>
    <w:sectPr w:rsidR="00E87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38" w:rsidRDefault="00326D38" w:rsidP="0046512E">
      <w:pPr>
        <w:spacing w:after="0" w:line="240" w:lineRule="auto"/>
      </w:pPr>
      <w:r>
        <w:separator/>
      </w:r>
    </w:p>
  </w:endnote>
  <w:endnote w:type="continuationSeparator" w:id="0">
    <w:p w:rsidR="00326D38" w:rsidRDefault="00326D38" w:rsidP="0046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56" w:rsidRDefault="00152D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56" w:rsidRDefault="00152D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38" w:rsidRDefault="00326D38" w:rsidP="0046512E">
      <w:pPr>
        <w:spacing w:after="0" w:line="240" w:lineRule="auto"/>
      </w:pPr>
      <w:r>
        <w:separator/>
      </w:r>
    </w:p>
  </w:footnote>
  <w:footnote w:type="continuationSeparator" w:id="0">
    <w:p w:rsidR="00326D38" w:rsidRDefault="00326D38" w:rsidP="0046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56" w:rsidRDefault="00152D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        </w:t>
          </w:r>
          <w:r w:rsidR="00B163CC">
            <w:rPr>
              <w:noProof/>
            </w:rPr>
            <w:drawing>
              <wp:inline distT="0" distB="0" distL="0" distR="0" wp14:anchorId="04627972" wp14:editId="50D9B892">
                <wp:extent cx="1371600" cy="693986"/>
                <wp:effectExtent l="0" t="0" r="0" b="0"/>
                <wp:docPr id="1" name="Imagen 1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7041" w:type="dxa"/>
          <w:vAlign w:val="center"/>
        </w:tcPr>
        <w:p w:rsid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</w:t>
          </w:r>
          <w:r w:rsidR="00152D56">
            <w:rPr>
              <w:rFonts w:ascii="Arial" w:eastAsia="Calibri" w:hAnsi="Arial" w:cs="Arial"/>
              <w:b/>
              <w:noProof/>
              <w:sz w:val="24"/>
              <w:szCs w:val="24"/>
            </w:rPr>
            <w:t>CIÓN ASOCIACION CULTURALES  2026</w:t>
          </w: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 xml:space="preserve"> </w:t>
          </w:r>
        </w:p>
        <w:p w:rsidR="0091653F" w:rsidRPr="0046512E" w:rsidRDefault="000573A4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Doc. - 07</w:t>
          </w:r>
        </w:p>
      </w:tc>
    </w:tr>
  </w:tbl>
  <w:p w:rsidR="0046512E" w:rsidRPr="0046512E" w:rsidRDefault="0046512E" w:rsidP="004651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D56" w:rsidRDefault="00152D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575"/>
    <w:multiLevelType w:val="hybridMultilevel"/>
    <w:tmpl w:val="7780D17C"/>
    <w:lvl w:ilvl="0" w:tplc="7472D8AA">
      <w:numFmt w:val="bullet"/>
      <w:lvlText w:val=""/>
      <w:lvlJc w:val="left"/>
      <w:pPr>
        <w:ind w:left="818" w:hanging="495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" w15:restartNumberingAfterBreak="0">
    <w:nsid w:val="716B53EF"/>
    <w:multiLevelType w:val="hybridMultilevel"/>
    <w:tmpl w:val="59DCCD72"/>
    <w:lvl w:ilvl="0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011D78"/>
    <w:rsid w:val="000573A4"/>
    <w:rsid w:val="000C2A05"/>
    <w:rsid w:val="00152D56"/>
    <w:rsid w:val="0017307C"/>
    <w:rsid w:val="001B2EEC"/>
    <w:rsid w:val="00292BE1"/>
    <w:rsid w:val="00326D38"/>
    <w:rsid w:val="003417CA"/>
    <w:rsid w:val="0035557F"/>
    <w:rsid w:val="003557C7"/>
    <w:rsid w:val="003C4F1D"/>
    <w:rsid w:val="0046512E"/>
    <w:rsid w:val="00743FCB"/>
    <w:rsid w:val="0091653F"/>
    <w:rsid w:val="00AB236A"/>
    <w:rsid w:val="00B163CC"/>
    <w:rsid w:val="00C0703B"/>
    <w:rsid w:val="00DB6516"/>
    <w:rsid w:val="00DE006F"/>
    <w:rsid w:val="00E71759"/>
    <w:rsid w:val="00E87F28"/>
    <w:rsid w:val="00EB5598"/>
    <w:rsid w:val="00E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customStyle="1" w:styleId="Tablaconcuadrcula1">
    <w:name w:val="Tabla con cuadrícula1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normal">
    <w:name w:val="Normal Indent"/>
    <w:basedOn w:val="Normal"/>
    <w:uiPriority w:val="99"/>
    <w:rsid w:val="00E71759"/>
    <w:pPr>
      <w:spacing w:before="120" w:after="0" w:line="240" w:lineRule="auto"/>
      <w:ind w:left="346"/>
    </w:pPr>
    <w:rPr>
      <w:sz w:val="24"/>
      <w:szCs w:val="28"/>
    </w:rPr>
  </w:style>
  <w:style w:type="table" w:styleId="Tablaconcuadrcula">
    <w:name w:val="Table Grid"/>
    <w:basedOn w:val="Tablanormal"/>
    <w:uiPriority w:val="39"/>
    <w:rsid w:val="00E7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91653F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0573A4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10</cp:revision>
  <cp:lastPrinted>2025-05-13T08:43:00Z</cp:lastPrinted>
  <dcterms:created xsi:type="dcterms:W3CDTF">2024-07-15T12:04:00Z</dcterms:created>
  <dcterms:modified xsi:type="dcterms:W3CDTF">2026-04-22T15:58:00Z</dcterms:modified>
</cp:coreProperties>
</file>